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与王望山、王望楼有关的历史故事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《巴中县文化志》记载：“王望山”古名“ 北山”，又名“ 王蒙山”或“望王山”。位于城北二里许，其山陡峭巍峨，海拔825 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据《县志》载：“王真人得道与此，真人名蒙故名王蒙山。唐元宗控白驴至此以望京阙曰：此去京师不远……。故名“ 王望山”。或云：“唐章怀太子长登此山以望京阙，故名“望王山”。唐代，此山建有玉皇观，驾鹤亭传说为王蒙道成，驾鹤飞升之处。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明代建有白云亭以寓元宗白驴之意。玉皇观内有造型精湛、威严肃穆的玉皇、老君等神像。共和国建立前，每年农历二月十五日，来朝山赶会的人络绎不绝。“文革”期间破“四旧”，庙宇神像拆毁罄尽。山下有泉名“二龙”又名“龙泉”，碗粗源流，终年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同时，《新唐书》记载：“ 高宗八子，武后生弘、贤、中宗皇帝、睿宗皇帝。”贤，就是李贤，谥号章怀，史称“ 章怀太子”。先被封为雍王，后立为太子，因和母后政见不和，被贬为庶人流放到巴州。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据说，李贤在巴州时万念俱灰，精神抑郁，但他爱护百姓，与民同乐，经常登山，他最爱的就是巴州北边的大山，时常登此山瞭望长安，盼望有一天会被母后接回王宫。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武则天得到政权以后，为避免李贤有什么轻举妄动，派丘神绩去巴州监视他。但丘神绩却做主将他囚于别处，逼他自杀，李贤遂死。所以巴中就有了望王山和太子坟(在南龛坡)。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87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4230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242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Page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 </w:t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3pt;width:64.9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8n4/RNIAAAAEAQAADwAAAAAAAAABACAAAAA4AAAAZHJzL2Rvd25y&#10;ZXYueG1sUEsBAhQAFAAAAAgAh07iQL5G4eS1AQAATwMAAA4AAAAAAAAAAQAgAAAANw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 w:bidi="ar-SA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instrText xml:space="preserve">Page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 w:bidi="ar-SA"/>
                      </w:rPr>
                      <w:t xml:space="preserve">  </w:t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  <w:lang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9"/>
      </w:rPr>
      <w:instrText xml:space="preserve">Page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9"/>
      </w:rPr>
      <w:instrText xml:space="preserve">Page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ABA5"/>
    <w:rsid w:val="3FAD4998"/>
    <w:rsid w:val="579AFE48"/>
    <w:rsid w:val="6FB75F4E"/>
    <w:rsid w:val="7D7F54F3"/>
    <w:rsid w:val="BF6F437C"/>
    <w:rsid w:val="FD7FABA5"/>
    <w:rsid w:val="FFDF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2023-05-18T13:26:00Z</dcterms:created>
  <dc:creator>竹板桥</dc:creator>
  <cp:lastModifiedBy>竹板桥</cp:lastModifiedBy>
  <dcterms:modified xsi:type="dcterms:W3CDTF">2023-05-18T13:29:51Z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